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B04" w:rsidRPr="004C0465" w:rsidRDefault="00363B04" w:rsidP="00363B04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Gotham-Book"/>
          <w:sz w:val="48"/>
          <w:szCs w:val="24"/>
        </w:rPr>
      </w:pPr>
      <w:r w:rsidRPr="004C0465">
        <w:rPr>
          <w:rFonts w:ascii="Century Gothic" w:hAnsi="Century Gothic" w:cs="Gotham-Book"/>
          <w:sz w:val="48"/>
          <w:szCs w:val="24"/>
        </w:rPr>
        <w:t>Grade K</w:t>
      </w:r>
    </w:p>
    <w:p w:rsidR="00363B04" w:rsidRPr="004C0465" w:rsidRDefault="00363B04" w:rsidP="00363B04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entury Gothic" w:hAnsi="Century Gothic" w:cs="Gotham-Book"/>
          <w:sz w:val="48"/>
          <w:szCs w:val="24"/>
        </w:rPr>
      </w:pPr>
      <w:r w:rsidRPr="004C0465">
        <w:rPr>
          <w:rFonts w:ascii="Century Gothic" w:hAnsi="Century Gothic" w:cs="Gotham-Book"/>
          <w:sz w:val="48"/>
          <w:szCs w:val="24"/>
        </w:rPr>
        <w:t>Reading Standards for Informational Text</w:t>
      </w:r>
    </w:p>
    <w:p w:rsidR="00363B04" w:rsidRPr="004C0465" w:rsidRDefault="00363B04" w:rsidP="00363B04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Gotham-Book"/>
          <w:sz w:val="48"/>
          <w:szCs w:val="24"/>
        </w:rPr>
      </w:pPr>
    </w:p>
    <w:p w:rsidR="00363B04" w:rsidRPr="004C0465" w:rsidRDefault="00363B04" w:rsidP="00363B04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Gotham-Book"/>
          <w:sz w:val="48"/>
          <w:szCs w:val="24"/>
        </w:rPr>
      </w:pPr>
      <w:r w:rsidRPr="004C0465">
        <w:rPr>
          <w:rFonts w:ascii="Century Gothic" w:hAnsi="Century Gothic" w:cs="Gotham-Book"/>
          <w:sz w:val="48"/>
          <w:szCs w:val="24"/>
        </w:rPr>
        <w:t>With prompting and support, ask and answer</w:t>
      </w:r>
      <w:r w:rsidR="004C0465">
        <w:rPr>
          <w:rFonts w:ascii="Century Gothic" w:hAnsi="Century Gothic" w:cs="Gotham-Book"/>
          <w:sz w:val="48"/>
          <w:szCs w:val="24"/>
        </w:rPr>
        <w:t xml:space="preserve"> </w:t>
      </w:r>
      <w:r w:rsidRPr="004C0465">
        <w:rPr>
          <w:rFonts w:ascii="Century Gothic" w:hAnsi="Century Gothic" w:cs="Gotham-Book"/>
          <w:sz w:val="48"/>
          <w:szCs w:val="24"/>
        </w:rPr>
        <w:t>questions about key details in a text.</w:t>
      </w:r>
    </w:p>
    <w:p w:rsidR="00363B04" w:rsidRPr="004C0465" w:rsidRDefault="00363B04">
      <w:pPr>
        <w:rPr>
          <w:rFonts w:ascii="Century Gothic" w:hAnsi="Century Gothic" w:cs="Gotham-Book"/>
          <w:sz w:val="48"/>
          <w:szCs w:val="24"/>
        </w:rPr>
      </w:pPr>
      <w:r w:rsidRPr="004C0465">
        <w:rPr>
          <w:rFonts w:ascii="Century Gothic" w:hAnsi="Century Gothic" w:cs="Gotham-Book"/>
          <w:sz w:val="48"/>
          <w:szCs w:val="24"/>
        </w:rPr>
        <w:br w:type="page"/>
      </w:r>
    </w:p>
    <w:p w:rsidR="00363B04" w:rsidRPr="004C0465" w:rsidRDefault="00363B04" w:rsidP="00363B04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entury Gothic" w:hAnsi="Century Gothic" w:cs="Gotham-Book"/>
          <w:sz w:val="48"/>
          <w:szCs w:val="24"/>
        </w:rPr>
      </w:pPr>
      <w:r w:rsidRPr="004C0465">
        <w:rPr>
          <w:rFonts w:ascii="Century Gothic" w:hAnsi="Century Gothic" w:cs="Gotham-Book"/>
          <w:sz w:val="48"/>
          <w:szCs w:val="24"/>
        </w:rPr>
        <w:lastRenderedPageBreak/>
        <w:t>Grade 1</w:t>
      </w:r>
    </w:p>
    <w:p w:rsidR="00363B04" w:rsidRPr="004C0465" w:rsidRDefault="00363B04" w:rsidP="00363B04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entury Gothic" w:hAnsi="Century Gothic" w:cs="Gotham-Book"/>
          <w:sz w:val="48"/>
          <w:szCs w:val="24"/>
        </w:rPr>
      </w:pPr>
      <w:r w:rsidRPr="004C0465">
        <w:rPr>
          <w:rFonts w:ascii="Century Gothic" w:hAnsi="Century Gothic" w:cs="Gotham-Book"/>
          <w:sz w:val="48"/>
          <w:szCs w:val="24"/>
        </w:rPr>
        <w:t>Reading Standards for Informational Text</w:t>
      </w:r>
    </w:p>
    <w:p w:rsidR="00363B04" w:rsidRPr="004C0465" w:rsidRDefault="00363B04" w:rsidP="00363B04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Gotham-Book"/>
          <w:sz w:val="48"/>
          <w:szCs w:val="24"/>
        </w:rPr>
      </w:pPr>
    </w:p>
    <w:p w:rsidR="00363B04" w:rsidRPr="004C0465" w:rsidRDefault="00363B04" w:rsidP="00363B04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Gotham-Book"/>
          <w:sz w:val="48"/>
          <w:szCs w:val="24"/>
        </w:rPr>
      </w:pPr>
      <w:r w:rsidRPr="004C0465">
        <w:rPr>
          <w:rFonts w:ascii="Century Gothic" w:hAnsi="Century Gothic" w:cs="Gotham-Book"/>
          <w:sz w:val="48"/>
          <w:szCs w:val="24"/>
        </w:rPr>
        <w:t>Ask and answer questions about key details in a</w:t>
      </w:r>
      <w:r w:rsidR="004C0465">
        <w:rPr>
          <w:rFonts w:ascii="Century Gothic" w:hAnsi="Century Gothic" w:cs="Gotham-Book"/>
          <w:sz w:val="48"/>
          <w:szCs w:val="24"/>
        </w:rPr>
        <w:t xml:space="preserve"> </w:t>
      </w:r>
      <w:r w:rsidRPr="004C0465">
        <w:rPr>
          <w:rFonts w:ascii="Century Gothic" w:hAnsi="Century Gothic" w:cs="Gotham-Book"/>
          <w:sz w:val="48"/>
          <w:szCs w:val="24"/>
        </w:rPr>
        <w:t>text.</w:t>
      </w:r>
    </w:p>
    <w:p w:rsidR="00363B04" w:rsidRPr="004C0465" w:rsidRDefault="00363B04">
      <w:pPr>
        <w:rPr>
          <w:rFonts w:ascii="Century Gothic" w:hAnsi="Century Gothic" w:cs="Gotham-Book"/>
          <w:sz w:val="48"/>
          <w:szCs w:val="24"/>
        </w:rPr>
      </w:pPr>
      <w:r w:rsidRPr="004C0465">
        <w:rPr>
          <w:rFonts w:ascii="Century Gothic" w:hAnsi="Century Gothic" w:cs="Gotham-Book"/>
          <w:sz w:val="48"/>
          <w:szCs w:val="24"/>
        </w:rPr>
        <w:br w:type="page"/>
      </w:r>
    </w:p>
    <w:p w:rsidR="00363B04" w:rsidRPr="004C0465" w:rsidRDefault="00363B04" w:rsidP="00363B04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entury Gothic" w:hAnsi="Century Gothic" w:cs="Gotham-Book"/>
          <w:sz w:val="48"/>
          <w:szCs w:val="24"/>
        </w:rPr>
      </w:pPr>
      <w:r w:rsidRPr="004C0465">
        <w:rPr>
          <w:rFonts w:ascii="Century Gothic" w:hAnsi="Century Gothic" w:cs="Gotham-Book"/>
          <w:sz w:val="48"/>
          <w:szCs w:val="24"/>
        </w:rPr>
        <w:lastRenderedPageBreak/>
        <w:t>Grade 2</w:t>
      </w:r>
    </w:p>
    <w:p w:rsidR="00363B04" w:rsidRPr="004C0465" w:rsidRDefault="00363B04" w:rsidP="00363B04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entury Gothic" w:hAnsi="Century Gothic" w:cs="Gotham-Book"/>
          <w:sz w:val="48"/>
          <w:szCs w:val="24"/>
        </w:rPr>
      </w:pPr>
      <w:r w:rsidRPr="004C0465">
        <w:rPr>
          <w:rFonts w:ascii="Century Gothic" w:hAnsi="Century Gothic" w:cs="Gotham-Book"/>
          <w:sz w:val="48"/>
          <w:szCs w:val="24"/>
        </w:rPr>
        <w:t>Reading Standards for Informational Text</w:t>
      </w:r>
    </w:p>
    <w:p w:rsidR="00363B04" w:rsidRPr="004C0465" w:rsidRDefault="00363B04" w:rsidP="00363B04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Gotham-Book"/>
          <w:sz w:val="48"/>
          <w:szCs w:val="24"/>
        </w:rPr>
      </w:pPr>
    </w:p>
    <w:p w:rsidR="004A1F33" w:rsidRPr="004C0465" w:rsidRDefault="00363B04" w:rsidP="004C0465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Gotham-Book"/>
          <w:sz w:val="48"/>
          <w:szCs w:val="24"/>
        </w:rPr>
      </w:pPr>
      <w:r w:rsidRPr="004C0465">
        <w:rPr>
          <w:rFonts w:ascii="Century Gothic" w:hAnsi="Century Gothic" w:cs="Gotham-Book"/>
          <w:sz w:val="48"/>
          <w:szCs w:val="24"/>
        </w:rPr>
        <w:t xml:space="preserve">Ask and answer such questions as </w:t>
      </w:r>
      <w:r w:rsidRPr="004C0465">
        <w:rPr>
          <w:rFonts w:ascii="Century Gothic" w:hAnsi="Century Gothic" w:cs="Gotham-BookItalic"/>
          <w:i/>
          <w:iCs/>
          <w:sz w:val="48"/>
          <w:szCs w:val="24"/>
        </w:rPr>
        <w:t>who, what,</w:t>
      </w:r>
      <w:r w:rsidR="004C0465">
        <w:rPr>
          <w:rFonts w:ascii="Century Gothic" w:hAnsi="Century Gothic" w:cs="Gotham-BookItalic"/>
          <w:i/>
          <w:iCs/>
          <w:sz w:val="48"/>
          <w:szCs w:val="24"/>
        </w:rPr>
        <w:t xml:space="preserve"> </w:t>
      </w:r>
      <w:r w:rsidRPr="004C0465">
        <w:rPr>
          <w:rFonts w:ascii="Century Gothic" w:hAnsi="Century Gothic" w:cs="Gotham-BookItalic"/>
          <w:i/>
          <w:iCs/>
          <w:sz w:val="48"/>
          <w:szCs w:val="24"/>
        </w:rPr>
        <w:t xml:space="preserve">where, when, why, </w:t>
      </w:r>
      <w:r w:rsidRPr="004C0465">
        <w:rPr>
          <w:rFonts w:ascii="Century Gothic" w:hAnsi="Century Gothic" w:cs="Gotham-Book"/>
          <w:sz w:val="48"/>
          <w:szCs w:val="24"/>
        </w:rPr>
        <w:t xml:space="preserve">and </w:t>
      </w:r>
      <w:r w:rsidRPr="004C0465">
        <w:rPr>
          <w:rFonts w:ascii="Century Gothic" w:hAnsi="Century Gothic" w:cs="Gotham-BookItalic"/>
          <w:i/>
          <w:iCs/>
          <w:sz w:val="48"/>
          <w:szCs w:val="24"/>
        </w:rPr>
        <w:t xml:space="preserve">how </w:t>
      </w:r>
      <w:r w:rsidRPr="004C0465">
        <w:rPr>
          <w:rFonts w:ascii="Century Gothic" w:hAnsi="Century Gothic" w:cs="Gotham-Book"/>
          <w:sz w:val="48"/>
          <w:szCs w:val="24"/>
        </w:rPr>
        <w:t>to demonstrate</w:t>
      </w:r>
      <w:r w:rsidR="004C0465">
        <w:rPr>
          <w:rFonts w:ascii="Century Gothic" w:hAnsi="Century Gothic" w:cs="Gotham-Book"/>
          <w:sz w:val="48"/>
          <w:szCs w:val="24"/>
        </w:rPr>
        <w:t xml:space="preserve"> </w:t>
      </w:r>
      <w:r w:rsidRPr="004C0465">
        <w:rPr>
          <w:rFonts w:ascii="Century Gothic" w:hAnsi="Century Gothic" w:cs="Gotham-Book"/>
          <w:sz w:val="48"/>
          <w:szCs w:val="24"/>
        </w:rPr>
        <w:t>understanding of key details in a text.</w:t>
      </w:r>
    </w:p>
    <w:p w:rsidR="00363B04" w:rsidRPr="004C0465" w:rsidRDefault="00363B04">
      <w:pPr>
        <w:rPr>
          <w:rFonts w:ascii="Century Gothic" w:hAnsi="Century Gothic" w:cs="Gotham-Book"/>
          <w:sz w:val="48"/>
          <w:szCs w:val="24"/>
        </w:rPr>
      </w:pPr>
      <w:r w:rsidRPr="004C0465">
        <w:rPr>
          <w:rFonts w:ascii="Century Gothic" w:hAnsi="Century Gothic" w:cs="Gotham-Book"/>
          <w:sz w:val="48"/>
          <w:szCs w:val="24"/>
        </w:rPr>
        <w:br w:type="page"/>
      </w:r>
    </w:p>
    <w:p w:rsidR="00363B04" w:rsidRPr="004C0465" w:rsidRDefault="00363B04" w:rsidP="00363B04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entury Gothic" w:hAnsi="Century Gothic" w:cs="Gotham-Book"/>
          <w:sz w:val="48"/>
          <w:szCs w:val="24"/>
        </w:rPr>
      </w:pPr>
      <w:r w:rsidRPr="004C0465">
        <w:rPr>
          <w:rFonts w:ascii="Century Gothic" w:hAnsi="Century Gothic" w:cs="Gotham-Book"/>
          <w:sz w:val="48"/>
          <w:szCs w:val="24"/>
        </w:rPr>
        <w:lastRenderedPageBreak/>
        <w:t>Grade 3</w:t>
      </w:r>
    </w:p>
    <w:p w:rsidR="00363B04" w:rsidRPr="004C0465" w:rsidRDefault="00363B04" w:rsidP="00363B04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entury Gothic" w:hAnsi="Century Gothic" w:cs="Gotham-Book"/>
          <w:sz w:val="48"/>
          <w:szCs w:val="24"/>
        </w:rPr>
      </w:pPr>
      <w:r w:rsidRPr="004C0465">
        <w:rPr>
          <w:rFonts w:ascii="Century Gothic" w:hAnsi="Century Gothic" w:cs="Gotham-Book"/>
          <w:sz w:val="48"/>
          <w:szCs w:val="24"/>
        </w:rPr>
        <w:t>Reading Standards for Informational Text</w:t>
      </w:r>
    </w:p>
    <w:p w:rsidR="00363B04" w:rsidRPr="004C0465" w:rsidRDefault="00363B04" w:rsidP="00363B04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Gotham-Book"/>
          <w:sz w:val="48"/>
          <w:szCs w:val="24"/>
        </w:rPr>
      </w:pPr>
    </w:p>
    <w:p w:rsidR="00363B04" w:rsidRPr="004C0465" w:rsidRDefault="00363B04" w:rsidP="00363B04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Gotham-Book"/>
          <w:sz w:val="48"/>
          <w:szCs w:val="24"/>
        </w:rPr>
      </w:pPr>
      <w:r w:rsidRPr="004C0465">
        <w:rPr>
          <w:rFonts w:ascii="Century Gothic" w:hAnsi="Century Gothic" w:cs="Gotham-Book"/>
          <w:sz w:val="48"/>
          <w:szCs w:val="24"/>
        </w:rPr>
        <w:t>Ask and answer questions to demonstrate</w:t>
      </w:r>
      <w:r w:rsidR="004C0465">
        <w:rPr>
          <w:rFonts w:ascii="Century Gothic" w:hAnsi="Century Gothic" w:cs="Gotham-Book"/>
          <w:sz w:val="48"/>
          <w:szCs w:val="24"/>
        </w:rPr>
        <w:t xml:space="preserve"> </w:t>
      </w:r>
      <w:r w:rsidRPr="004C0465">
        <w:rPr>
          <w:rFonts w:ascii="Century Gothic" w:hAnsi="Century Gothic" w:cs="Gotham-Book"/>
          <w:sz w:val="48"/>
          <w:szCs w:val="24"/>
        </w:rPr>
        <w:t>understanding of a text, referring explicitly to the text as the basis for the answers.</w:t>
      </w:r>
    </w:p>
    <w:p w:rsidR="00363B04" w:rsidRPr="004C0465" w:rsidRDefault="00363B04">
      <w:pPr>
        <w:rPr>
          <w:rFonts w:ascii="Century Gothic" w:hAnsi="Century Gothic" w:cs="Gotham-Book"/>
          <w:sz w:val="48"/>
          <w:szCs w:val="24"/>
        </w:rPr>
      </w:pPr>
      <w:r w:rsidRPr="004C0465">
        <w:rPr>
          <w:rFonts w:ascii="Century Gothic" w:hAnsi="Century Gothic" w:cs="Gotham-Book"/>
          <w:sz w:val="48"/>
          <w:szCs w:val="24"/>
        </w:rPr>
        <w:br w:type="page"/>
      </w:r>
    </w:p>
    <w:p w:rsidR="00363B04" w:rsidRPr="004C0465" w:rsidRDefault="00363B04" w:rsidP="00363B04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entury Gothic" w:hAnsi="Century Gothic" w:cs="Gotham-Book"/>
          <w:sz w:val="48"/>
          <w:szCs w:val="24"/>
        </w:rPr>
      </w:pPr>
      <w:r w:rsidRPr="004C0465">
        <w:rPr>
          <w:rFonts w:ascii="Century Gothic" w:hAnsi="Century Gothic" w:cs="Gotham-Book"/>
          <w:sz w:val="48"/>
          <w:szCs w:val="24"/>
        </w:rPr>
        <w:lastRenderedPageBreak/>
        <w:t>Grade 4</w:t>
      </w:r>
    </w:p>
    <w:p w:rsidR="00363B04" w:rsidRPr="004C0465" w:rsidRDefault="00363B04" w:rsidP="00363B04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entury Gothic" w:hAnsi="Century Gothic" w:cs="Gotham-Book"/>
          <w:sz w:val="48"/>
          <w:szCs w:val="24"/>
        </w:rPr>
      </w:pPr>
      <w:r w:rsidRPr="004C0465">
        <w:rPr>
          <w:rFonts w:ascii="Century Gothic" w:hAnsi="Century Gothic" w:cs="Gotham-Book"/>
          <w:sz w:val="48"/>
          <w:szCs w:val="24"/>
        </w:rPr>
        <w:t>Reading Standards for Informational Text</w:t>
      </w:r>
    </w:p>
    <w:p w:rsidR="00363B04" w:rsidRPr="004C0465" w:rsidRDefault="00363B04" w:rsidP="00363B04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Gotham-Book"/>
          <w:sz w:val="48"/>
          <w:szCs w:val="24"/>
        </w:rPr>
      </w:pPr>
    </w:p>
    <w:p w:rsidR="00363B04" w:rsidRPr="004C0465" w:rsidRDefault="00363B04" w:rsidP="00363B04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Gotham-Book"/>
          <w:sz w:val="48"/>
          <w:szCs w:val="24"/>
        </w:rPr>
      </w:pPr>
      <w:r w:rsidRPr="004C0465">
        <w:rPr>
          <w:rFonts w:ascii="Century Gothic" w:hAnsi="Century Gothic" w:cs="Gotham-Book"/>
          <w:sz w:val="48"/>
          <w:szCs w:val="24"/>
        </w:rPr>
        <w:t>Refer to details and examples in a text when</w:t>
      </w:r>
      <w:r w:rsidR="004C0465">
        <w:rPr>
          <w:rFonts w:ascii="Century Gothic" w:hAnsi="Century Gothic" w:cs="Gotham-Book"/>
          <w:sz w:val="48"/>
          <w:szCs w:val="24"/>
        </w:rPr>
        <w:t xml:space="preserve"> </w:t>
      </w:r>
      <w:r w:rsidRPr="004C0465">
        <w:rPr>
          <w:rFonts w:ascii="Century Gothic" w:hAnsi="Century Gothic" w:cs="Gotham-Book"/>
          <w:sz w:val="48"/>
          <w:szCs w:val="24"/>
        </w:rPr>
        <w:t>explaining what the text says explicitly and when drawing inferences from the text.</w:t>
      </w:r>
    </w:p>
    <w:p w:rsidR="00363B04" w:rsidRPr="004C0465" w:rsidRDefault="00363B04">
      <w:pPr>
        <w:rPr>
          <w:rFonts w:ascii="Century Gothic" w:hAnsi="Century Gothic" w:cs="Gotham-Book"/>
          <w:sz w:val="48"/>
          <w:szCs w:val="24"/>
        </w:rPr>
      </w:pPr>
      <w:r w:rsidRPr="004C0465">
        <w:rPr>
          <w:rFonts w:ascii="Century Gothic" w:hAnsi="Century Gothic" w:cs="Gotham-Book"/>
          <w:sz w:val="48"/>
          <w:szCs w:val="24"/>
        </w:rPr>
        <w:br w:type="page"/>
      </w:r>
    </w:p>
    <w:p w:rsidR="00363B04" w:rsidRPr="004C0465" w:rsidRDefault="00363B04" w:rsidP="00363B04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entury Gothic" w:hAnsi="Century Gothic" w:cs="Gotham-Book"/>
          <w:sz w:val="48"/>
          <w:szCs w:val="24"/>
        </w:rPr>
      </w:pPr>
      <w:r w:rsidRPr="004C0465">
        <w:rPr>
          <w:rFonts w:ascii="Century Gothic" w:hAnsi="Century Gothic" w:cs="Gotham-Book"/>
          <w:sz w:val="48"/>
          <w:szCs w:val="24"/>
        </w:rPr>
        <w:lastRenderedPageBreak/>
        <w:t>Grade 5</w:t>
      </w:r>
    </w:p>
    <w:p w:rsidR="00363B04" w:rsidRPr="004C0465" w:rsidRDefault="00363B04" w:rsidP="00363B04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entury Gothic" w:hAnsi="Century Gothic" w:cs="Gotham-Book"/>
          <w:sz w:val="48"/>
          <w:szCs w:val="24"/>
        </w:rPr>
      </w:pPr>
      <w:r w:rsidRPr="004C0465">
        <w:rPr>
          <w:rFonts w:ascii="Century Gothic" w:hAnsi="Century Gothic" w:cs="Gotham-Book"/>
          <w:sz w:val="48"/>
          <w:szCs w:val="24"/>
        </w:rPr>
        <w:t>Reading Standards for Informational Text</w:t>
      </w:r>
    </w:p>
    <w:p w:rsidR="00363B04" w:rsidRPr="004C0465" w:rsidRDefault="00363B04" w:rsidP="00363B04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Gotham-Book"/>
          <w:sz w:val="48"/>
          <w:szCs w:val="24"/>
        </w:rPr>
      </w:pPr>
    </w:p>
    <w:p w:rsidR="00363B04" w:rsidRPr="004C0465" w:rsidRDefault="00363B04" w:rsidP="004C0465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Gotham-Book"/>
          <w:sz w:val="48"/>
          <w:szCs w:val="24"/>
        </w:rPr>
      </w:pPr>
      <w:r w:rsidRPr="004C0465">
        <w:rPr>
          <w:rFonts w:ascii="Century Gothic" w:hAnsi="Century Gothic" w:cs="Gotham-Book"/>
          <w:sz w:val="48"/>
          <w:szCs w:val="24"/>
        </w:rPr>
        <w:t>Quote accurately from a text when explaining</w:t>
      </w:r>
      <w:r w:rsidR="004C0465">
        <w:rPr>
          <w:rFonts w:ascii="Century Gothic" w:hAnsi="Century Gothic" w:cs="Gotham-Book"/>
          <w:sz w:val="48"/>
          <w:szCs w:val="24"/>
        </w:rPr>
        <w:t xml:space="preserve"> </w:t>
      </w:r>
      <w:r w:rsidRPr="004C0465">
        <w:rPr>
          <w:rFonts w:ascii="Century Gothic" w:hAnsi="Century Gothic" w:cs="Gotham-Book"/>
          <w:sz w:val="48"/>
          <w:szCs w:val="24"/>
        </w:rPr>
        <w:t>what the text says explicitly and when drawing</w:t>
      </w:r>
      <w:r w:rsidR="004C0465">
        <w:rPr>
          <w:rFonts w:ascii="Century Gothic" w:hAnsi="Century Gothic" w:cs="Gotham-Book"/>
          <w:sz w:val="48"/>
          <w:szCs w:val="24"/>
        </w:rPr>
        <w:t xml:space="preserve"> </w:t>
      </w:r>
      <w:r w:rsidRPr="004C0465">
        <w:rPr>
          <w:rFonts w:ascii="Century Gothic" w:hAnsi="Century Gothic" w:cs="Gotham-Book"/>
          <w:sz w:val="48"/>
          <w:szCs w:val="24"/>
        </w:rPr>
        <w:t>inferences from the text.</w:t>
      </w:r>
    </w:p>
    <w:p w:rsidR="00363B04" w:rsidRPr="004C0465" w:rsidRDefault="00363B04">
      <w:pPr>
        <w:rPr>
          <w:rFonts w:ascii="Century Gothic" w:hAnsi="Century Gothic" w:cs="Gotham-Book"/>
          <w:sz w:val="48"/>
          <w:szCs w:val="24"/>
        </w:rPr>
      </w:pPr>
      <w:r w:rsidRPr="004C0465">
        <w:rPr>
          <w:rFonts w:ascii="Century Gothic" w:hAnsi="Century Gothic" w:cs="Gotham-Book"/>
          <w:sz w:val="48"/>
          <w:szCs w:val="24"/>
        </w:rPr>
        <w:br w:type="page"/>
      </w:r>
    </w:p>
    <w:p w:rsidR="00363B04" w:rsidRPr="004C0465" w:rsidRDefault="00363B04" w:rsidP="00363B04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entury Gothic" w:hAnsi="Century Gothic" w:cs="Gotham-Book"/>
          <w:sz w:val="48"/>
          <w:szCs w:val="24"/>
        </w:rPr>
      </w:pPr>
      <w:r w:rsidRPr="004C0465">
        <w:rPr>
          <w:rFonts w:ascii="Century Gothic" w:hAnsi="Century Gothic" w:cs="Gotham-Book"/>
          <w:sz w:val="48"/>
          <w:szCs w:val="24"/>
        </w:rPr>
        <w:lastRenderedPageBreak/>
        <w:t>Grade 6</w:t>
      </w:r>
    </w:p>
    <w:p w:rsidR="00363B04" w:rsidRPr="004C0465" w:rsidRDefault="00363B04" w:rsidP="00363B04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entury Gothic" w:hAnsi="Century Gothic" w:cs="Gotham-Book"/>
          <w:sz w:val="48"/>
          <w:szCs w:val="24"/>
        </w:rPr>
      </w:pPr>
      <w:r w:rsidRPr="004C0465">
        <w:rPr>
          <w:rFonts w:ascii="Century Gothic" w:hAnsi="Century Gothic" w:cs="Gotham-Book"/>
          <w:sz w:val="48"/>
          <w:szCs w:val="24"/>
        </w:rPr>
        <w:t>Reading Standards for Informational Text</w:t>
      </w:r>
    </w:p>
    <w:p w:rsidR="00363B04" w:rsidRPr="004C0465" w:rsidRDefault="00363B04" w:rsidP="00363B04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Gotham-Book"/>
          <w:sz w:val="48"/>
          <w:szCs w:val="24"/>
        </w:rPr>
      </w:pPr>
    </w:p>
    <w:p w:rsidR="00363B04" w:rsidRPr="004C0465" w:rsidRDefault="00363B04" w:rsidP="00363B04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Gotham-Book"/>
          <w:sz w:val="48"/>
          <w:szCs w:val="24"/>
        </w:rPr>
      </w:pPr>
      <w:r w:rsidRPr="004C0465">
        <w:rPr>
          <w:rFonts w:ascii="Century Gothic" w:hAnsi="Century Gothic" w:cs="Gotham-Book"/>
          <w:sz w:val="48"/>
          <w:szCs w:val="24"/>
        </w:rPr>
        <w:t>Cite textual evidence to support analysis of</w:t>
      </w:r>
      <w:r w:rsidR="004C0465">
        <w:rPr>
          <w:rFonts w:ascii="Century Gothic" w:hAnsi="Century Gothic" w:cs="Gotham-Book"/>
          <w:sz w:val="48"/>
          <w:szCs w:val="24"/>
        </w:rPr>
        <w:t xml:space="preserve"> </w:t>
      </w:r>
      <w:r w:rsidRPr="004C0465">
        <w:rPr>
          <w:rFonts w:ascii="Century Gothic" w:hAnsi="Century Gothic" w:cs="Gotham-Book"/>
          <w:sz w:val="48"/>
          <w:szCs w:val="24"/>
        </w:rPr>
        <w:t>what the text says explicitly as well as inferences</w:t>
      </w:r>
      <w:r w:rsidR="004C0465">
        <w:rPr>
          <w:rFonts w:ascii="Century Gothic" w:hAnsi="Century Gothic" w:cs="Gotham-Book"/>
          <w:sz w:val="48"/>
          <w:szCs w:val="24"/>
        </w:rPr>
        <w:t xml:space="preserve"> </w:t>
      </w:r>
      <w:r w:rsidRPr="004C0465">
        <w:rPr>
          <w:rFonts w:ascii="Century Gothic" w:hAnsi="Century Gothic" w:cs="Gotham-Book"/>
          <w:sz w:val="48"/>
          <w:szCs w:val="24"/>
        </w:rPr>
        <w:t>drawn from the text.</w:t>
      </w:r>
    </w:p>
    <w:p w:rsidR="00363B04" w:rsidRPr="004C0465" w:rsidRDefault="00363B04">
      <w:pPr>
        <w:rPr>
          <w:rFonts w:ascii="Century Gothic" w:hAnsi="Century Gothic" w:cs="Gotham-Book"/>
          <w:sz w:val="48"/>
          <w:szCs w:val="24"/>
        </w:rPr>
      </w:pPr>
      <w:r w:rsidRPr="004C0465">
        <w:rPr>
          <w:rFonts w:ascii="Century Gothic" w:hAnsi="Century Gothic" w:cs="Gotham-Book"/>
          <w:sz w:val="48"/>
          <w:szCs w:val="24"/>
        </w:rPr>
        <w:br w:type="page"/>
      </w:r>
    </w:p>
    <w:p w:rsidR="00363B04" w:rsidRPr="004C0465" w:rsidRDefault="00363B04" w:rsidP="00363B04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entury Gothic" w:hAnsi="Century Gothic" w:cs="Gotham-Book"/>
          <w:sz w:val="48"/>
          <w:szCs w:val="24"/>
        </w:rPr>
      </w:pPr>
      <w:r w:rsidRPr="004C0465">
        <w:rPr>
          <w:rFonts w:ascii="Century Gothic" w:hAnsi="Century Gothic" w:cs="Gotham-Book"/>
          <w:sz w:val="48"/>
          <w:szCs w:val="24"/>
        </w:rPr>
        <w:lastRenderedPageBreak/>
        <w:t>Grade 7</w:t>
      </w:r>
    </w:p>
    <w:p w:rsidR="00363B04" w:rsidRPr="004C0465" w:rsidRDefault="00363B04" w:rsidP="00363B04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entury Gothic" w:hAnsi="Century Gothic" w:cs="Gotham-Book"/>
          <w:sz w:val="48"/>
          <w:szCs w:val="24"/>
        </w:rPr>
      </w:pPr>
      <w:r w:rsidRPr="004C0465">
        <w:rPr>
          <w:rFonts w:ascii="Century Gothic" w:hAnsi="Century Gothic" w:cs="Gotham-Book"/>
          <w:sz w:val="48"/>
          <w:szCs w:val="24"/>
        </w:rPr>
        <w:t>Reading Standards for Informational Text</w:t>
      </w:r>
    </w:p>
    <w:p w:rsidR="00363B04" w:rsidRPr="004C0465" w:rsidRDefault="00363B04" w:rsidP="00363B04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Gotham-Book"/>
          <w:sz w:val="48"/>
          <w:szCs w:val="24"/>
        </w:rPr>
      </w:pPr>
    </w:p>
    <w:p w:rsidR="00363B04" w:rsidRPr="004C0465" w:rsidRDefault="00363B04" w:rsidP="00363B04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Gotham-Book"/>
          <w:sz w:val="48"/>
          <w:szCs w:val="24"/>
        </w:rPr>
      </w:pPr>
      <w:r w:rsidRPr="004C0465">
        <w:rPr>
          <w:rFonts w:ascii="Century Gothic" w:hAnsi="Century Gothic" w:cs="Gotham-Book"/>
          <w:sz w:val="48"/>
          <w:szCs w:val="24"/>
        </w:rPr>
        <w:t>Cite several pieces of textual evidence to support analysis of what the text says explicitly as well as inferences drawn from the text.</w:t>
      </w:r>
    </w:p>
    <w:p w:rsidR="00363B04" w:rsidRPr="004C0465" w:rsidRDefault="00363B04">
      <w:pPr>
        <w:rPr>
          <w:rFonts w:ascii="Century Gothic" w:hAnsi="Century Gothic" w:cs="Gotham-Book"/>
          <w:sz w:val="48"/>
          <w:szCs w:val="24"/>
        </w:rPr>
      </w:pPr>
      <w:r w:rsidRPr="004C0465">
        <w:rPr>
          <w:rFonts w:ascii="Century Gothic" w:hAnsi="Century Gothic" w:cs="Gotham-Book"/>
          <w:sz w:val="48"/>
          <w:szCs w:val="24"/>
        </w:rPr>
        <w:br w:type="page"/>
      </w:r>
    </w:p>
    <w:p w:rsidR="00363B04" w:rsidRPr="004C0465" w:rsidRDefault="00363B04" w:rsidP="00363B04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entury Gothic" w:hAnsi="Century Gothic" w:cs="Gotham-Book"/>
          <w:sz w:val="48"/>
          <w:szCs w:val="24"/>
        </w:rPr>
      </w:pPr>
      <w:r w:rsidRPr="004C0465">
        <w:rPr>
          <w:rFonts w:ascii="Century Gothic" w:hAnsi="Century Gothic" w:cs="Gotham-Book"/>
          <w:sz w:val="48"/>
          <w:szCs w:val="24"/>
        </w:rPr>
        <w:lastRenderedPageBreak/>
        <w:t>Grade 8</w:t>
      </w:r>
    </w:p>
    <w:p w:rsidR="00363B04" w:rsidRPr="004C0465" w:rsidRDefault="00363B04" w:rsidP="00363B04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entury Gothic" w:hAnsi="Century Gothic" w:cs="Gotham-Book"/>
          <w:sz w:val="48"/>
          <w:szCs w:val="24"/>
        </w:rPr>
      </w:pPr>
      <w:r w:rsidRPr="004C0465">
        <w:rPr>
          <w:rFonts w:ascii="Century Gothic" w:hAnsi="Century Gothic" w:cs="Gotham-Book"/>
          <w:sz w:val="48"/>
          <w:szCs w:val="24"/>
        </w:rPr>
        <w:t>Reading Standards for Informational Text</w:t>
      </w:r>
    </w:p>
    <w:p w:rsidR="00363B04" w:rsidRPr="004C0465" w:rsidRDefault="00363B04" w:rsidP="00363B04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Gotham-Book"/>
          <w:sz w:val="48"/>
          <w:szCs w:val="24"/>
        </w:rPr>
      </w:pPr>
    </w:p>
    <w:p w:rsidR="00363B04" w:rsidRPr="004C0465" w:rsidRDefault="00363B04" w:rsidP="00363B04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Gotham-Book"/>
          <w:sz w:val="48"/>
          <w:szCs w:val="24"/>
        </w:rPr>
      </w:pPr>
      <w:r w:rsidRPr="004C0465">
        <w:rPr>
          <w:rFonts w:ascii="Century Gothic" w:hAnsi="Century Gothic" w:cs="Gotham-Book"/>
          <w:sz w:val="48"/>
          <w:szCs w:val="24"/>
        </w:rPr>
        <w:t>Cite the textual evidence that most strongly supports an analysis of what the text says  explicitly as well as inferences drawn from the text.</w:t>
      </w:r>
    </w:p>
    <w:p w:rsidR="00363B04" w:rsidRPr="004C0465" w:rsidRDefault="00363B04">
      <w:pPr>
        <w:rPr>
          <w:rFonts w:ascii="Century Gothic" w:hAnsi="Century Gothic" w:cs="Gotham-Book"/>
          <w:sz w:val="48"/>
          <w:szCs w:val="24"/>
        </w:rPr>
      </w:pPr>
      <w:r w:rsidRPr="004C0465">
        <w:rPr>
          <w:rFonts w:ascii="Century Gothic" w:hAnsi="Century Gothic" w:cs="Gotham-Book"/>
          <w:sz w:val="48"/>
          <w:szCs w:val="24"/>
        </w:rPr>
        <w:br w:type="page"/>
      </w:r>
    </w:p>
    <w:p w:rsidR="00363B04" w:rsidRPr="004C0465" w:rsidRDefault="00363B04" w:rsidP="00363B04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entury Gothic" w:hAnsi="Century Gothic" w:cs="Gotham-Book"/>
          <w:sz w:val="48"/>
          <w:szCs w:val="24"/>
        </w:rPr>
      </w:pPr>
      <w:r w:rsidRPr="004C0465">
        <w:rPr>
          <w:rFonts w:ascii="Century Gothic" w:hAnsi="Century Gothic" w:cs="Gotham-Book"/>
          <w:sz w:val="48"/>
          <w:szCs w:val="24"/>
        </w:rPr>
        <w:lastRenderedPageBreak/>
        <w:t>Grades 9-10</w:t>
      </w:r>
    </w:p>
    <w:p w:rsidR="00363B04" w:rsidRPr="004C0465" w:rsidRDefault="00363B04" w:rsidP="00363B04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entury Gothic" w:hAnsi="Century Gothic" w:cs="Gotham-Book"/>
          <w:sz w:val="48"/>
          <w:szCs w:val="24"/>
        </w:rPr>
      </w:pPr>
      <w:r w:rsidRPr="004C0465">
        <w:rPr>
          <w:rFonts w:ascii="Century Gothic" w:hAnsi="Century Gothic" w:cs="Gotham-Book"/>
          <w:sz w:val="48"/>
          <w:szCs w:val="24"/>
        </w:rPr>
        <w:t>Reading Standards for Informational Text</w:t>
      </w:r>
    </w:p>
    <w:p w:rsidR="00363B04" w:rsidRPr="004C0465" w:rsidRDefault="00363B04" w:rsidP="00363B04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Gotham-Book"/>
          <w:sz w:val="48"/>
          <w:szCs w:val="24"/>
        </w:rPr>
      </w:pPr>
    </w:p>
    <w:p w:rsidR="00363B04" w:rsidRPr="004C0465" w:rsidRDefault="00363B04" w:rsidP="00363B04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Gotham-Book"/>
          <w:sz w:val="48"/>
          <w:szCs w:val="24"/>
        </w:rPr>
      </w:pPr>
      <w:r w:rsidRPr="004C0465">
        <w:rPr>
          <w:rFonts w:ascii="Century Gothic" w:hAnsi="Century Gothic" w:cs="Gotham-Book"/>
          <w:sz w:val="48"/>
          <w:szCs w:val="24"/>
        </w:rPr>
        <w:t>Cite strong and thorough textual evidence to support analysis of what the text says explicitly as well as inferences drawn from the text.</w:t>
      </w:r>
    </w:p>
    <w:p w:rsidR="00363B04" w:rsidRPr="004C0465" w:rsidRDefault="00363B04">
      <w:pPr>
        <w:rPr>
          <w:rFonts w:ascii="Century Gothic" w:hAnsi="Century Gothic" w:cs="Gotham-Book"/>
          <w:sz w:val="48"/>
          <w:szCs w:val="24"/>
        </w:rPr>
      </w:pPr>
      <w:r w:rsidRPr="004C0465">
        <w:rPr>
          <w:rFonts w:ascii="Century Gothic" w:hAnsi="Century Gothic" w:cs="Gotham-Book"/>
          <w:sz w:val="48"/>
          <w:szCs w:val="24"/>
        </w:rPr>
        <w:br w:type="page"/>
      </w:r>
    </w:p>
    <w:p w:rsidR="00363B04" w:rsidRPr="004C0465" w:rsidRDefault="00363B04" w:rsidP="00363B04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entury Gothic" w:hAnsi="Century Gothic" w:cs="Gotham-Book"/>
          <w:sz w:val="48"/>
          <w:szCs w:val="24"/>
        </w:rPr>
      </w:pPr>
      <w:r w:rsidRPr="004C0465">
        <w:rPr>
          <w:rFonts w:ascii="Century Gothic" w:hAnsi="Century Gothic" w:cs="Gotham-Book"/>
          <w:sz w:val="48"/>
          <w:szCs w:val="24"/>
        </w:rPr>
        <w:lastRenderedPageBreak/>
        <w:t>Grades 11-12</w:t>
      </w:r>
    </w:p>
    <w:p w:rsidR="00363B04" w:rsidRPr="004C0465" w:rsidRDefault="00363B04" w:rsidP="00363B04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entury Gothic" w:hAnsi="Century Gothic" w:cs="Gotham-Book"/>
          <w:sz w:val="48"/>
          <w:szCs w:val="24"/>
        </w:rPr>
      </w:pPr>
      <w:r w:rsidRPr="004C0465">
        <w:rPr>
          <w:rFonts w:ascii="Century Gothic" w:hAnsi="Century Gothic" w:cs="Gotham-Book"/>
          <w:sz w:val="48"/>
          <w:szCs w:val="24"/>
        </w:rPr>
        <w:t>Reading Standards for Informational Text</w:t>
      </w:r>
    </w:p>
    <w:p w:rsidR="00363B04" w:rsidRPr="004C0465" w:rsidRDefault="00363B04" w:rsidP="00363B04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Gotham-Book"/>
          <w:sz w:val="48"/>
          <w:szCs w:val="24"/>
        </w:rPr>
      </w:pPr>
    </w:p>
    <w:p w:rsidR="00363B04" w:rsidRPr="004C0465" w:rsidRDefault="00363B04" w:rsidP="004C0465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sz w:val="48"/>
          <w:szCs w:val="24"/>
        </w:rPr>
      </w:pPr>
      <w:r w:rsidRPr="004C0465">
        <w:rPr>
          <w:rFonts w:ascii="Century Gothic" w:hAnsi="Century Gothic" w:cs="Gotham-Book"/>
          <w:sz w:val="48"/>
          <w:szCs w:val="24"/>
        </w:rPr>
        <w:t>Cite strong and thorough textual evidence to support analysis of what the text</w:t>
      </w:r>
      <w:r w:rsidR="004C0465">
        <w:rPr>
          <w:rFonts w:ascii="Century Gothic" w:hAnsi="Century Gothic" w:cs="Gotham-Book"/>
          <w:sz w:val="48"/>
          <w:szCs w:val="24"/>
        </w:rPr>
        <w:t xml:space="preserve"> </w:t>
      </w:r>
      <w:r w:rsidRPr="004C0465">
        <w:rPr>
          <w:rFonts w:ascii="Century Gothic" w:hAnsi="Century Gothic" w:cs="Gotham-Book"/>
          <w:sz w:val="48"/>
          <w:szCs w:val="24"/>
        </w:rPr>
        <w:t>says explicitly as well as inferences drawn from the text, including determining</w:t>
      </w:r>
      <w:r w:rsidR="004C0465">
        <w:rPr>
          <w:rFonts w:ascii="Century Gothic" w:hAnsi="Century Gothic" w:cs="Gotham-Book"/>
          <w:sz w:val="48"/>
          <w:szCs w:val="24"/>
        </w:rPr>
        <w:t xml:space="preserve"> </w:t>
      </w:r>
      <w:r w:rsidRPr="004C0465">
        <w:rPr>
          <w:rFonts w:ascii="Century Gothic" w:hAnsi="Century Gothic" w:cs="Gotham-Book"/>
          <w:sz w:val="48"/>
          <w:szCs w:val="24"/>
        </w:rPr>
        <w:t>where the text leaves matters uncertain.</w:t>
      </w:r>
    </w:p>
    <w:sectPr w:rsidR="00363B04" w:rsidRPr="004C0465" w:rsidSect="00EE1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otham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otham-Book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19"/>
  <w:proofState w:spelling="clean"/>
  <w:defaultTabStop w:val="720"/>
  <w:characterSpacingControl w:val="doNotCompress"/>
  <w:compat/>
  <w:rsids>
    <w:rsidRoot w:val="00363B04"/>
    <w:rsid w:val="001531BE"/>
    <w:rsid w:val="00363B04"/>
    <w:rsid w:val="004C0465"/>
    <w:rsid w:val="009816D5"/>
    <w:rsid w:val="00CE72E3"/>
    <w:rsid w:val="00EE1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E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291</Words>
  <Characters>1660</Characters>
  <Application>Microsoft Office Word</Application>
  <DocSecurity>0</DocSecurity>
  <Lines>13</Lines>
  <Paragraphs>3</Paragraphs>
  <ScaleCrop>false</ScaleCrop>
  <Company>Microsoft</Company>
  <LinksUpToDate>false</LinksUpToDate>
  <CharactersWithSpaces>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Wood</dc:creator>
  <cp:lastModifiedBy>Jennifer Wood</cp:lastModifiedBy>
  <cp:revision>2</cp:revision>
  <dcterms:created xsi:type="dcterms:W3CDTF">2013-06-11T14:27:00Z</dcterms:created>
  <dcterms:modified xsi:type="dcterms:W3CDTF">2013-06-11T14:50:00Z</dcterms:modified>
</cp:coreProperties>
</file>